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B1D7E" w14:textId="7796FEAD" w:rsidR="00C048A9" w:rsidRDefault="004E623F">
      <w:r>
        <w:t>Referat af ordinært beboermøde i afd.76-2024</w:t>
      </w:r>
    </w:p>
    <w:p w14:paraId="1F54D868" w14:textId="06DEF534" w:rsidR="004E623F" w:rsidRDefault="004E623F">
      <w:r>
        <w:t xml:space="preserve">Til sted var beboere fra 7 ud af 8 huse. Fra Østjysk Bolig var Claus </w:t>
      </w:r>
      <w:r w:rsidR="00E005CB">
        <w:t>Leiszner</w:t>
      </w:r>
    </w:p>
    <w:p w14:paraId="67A0AB58" w14:textId="0B0D77BB" w:rsidR="004E623F" w:rsidRDefault="004E623F" w:rsidP="004E623F">
      <w:pPr>
        <w:pStyle w:val="Listeafsnit"/>
        <w:numPr>
          <w:ilvl w:val="0"/>
          <w:numId w:val="3"/>
        </w:numPr>
      </w:pPr>
      <w:r>
        <w:t>Mette Aaby bød velkommen til mødet.</w:t>
      </w:r>
    </w:p>
    <w:p w14:paraId="6E2116EA" w14:textId="162A2A89" w:rsidR="004E623F" w:rsidRDefault="004E623F" w:rsidP="004E623F">
      <w:pPr>
        <w:pStyle w:val="Listeafsnit"/>
        <w:numPr>
          <w:ilvl w:val="0"/>
          <w:numId w:val="3"/>
        </w:numPr>
      </w:pPr>
      <w:r>
        <w:t>Mette blev valgt som dirigent og referent.</w:t>
      </w:r>
    </w:p>
    <w:p w14:paraId="19BB2625" w14:textId="6251FD6F" w:rsidR="004E623F" w:rsidRDefault="004E623F" w:rsidP="004E623F">
      <w:pPr>
        <w:pStyle w:val="Listeafsnit"/>
        <w:numPr>
          <w:ilvl w:val="0"/>
          <w:numId w:val="3"/>
        </w:numPr>
      </w:pPr>
      <w:r>
        <w:t>Der blev ikke valgt stemmetæller</w:t>
      </w:r>
    </w:p>
    <w:p w14:paraId="55426370" w14:textId="431CC787" w:rsidR="004E623F" w:rsidRDefault="004E623F" w:rsidP="004E623F">
      <w:pPr>
        <w:pStyle w:val="Listeafsnit"/>
        <w:numPr>
          <w:ilvl w:val="0"/>
          <w:numId w:val="3"/>
        </w:numPr>
      </w:pPr>
      <w:r>
        <w:t>Mette fremlagde afdelingsbestyrelsens beretning (som er vedhæftet)</w:t>
      </w:r>
    </w:p>
    <w:p w14:paraId="1807EF6F" w14:textId="00BC0AE6" w:rsidR="004E623F" w:rsidRDefault="004E623F" w:rsidP="004E623F">
      <w:pPr>
        <w:pStyle w:val="Listeafsnit"/>
        <w:numPr>
          <w:ilvl w:val="0"/>
          <w:numId w:val="3"/>
        </w:numPr>
      </w:pPr>
      <w:r>
        <w:t>Der var indkommet et forslag fra Mette Aaby. Forslaget lød på at afskaffe lejekontrakterne på carportene og ligge dem ind under den almindelige lejekontrakt. Årlig besparelse ca.7500 kr. i administrationsbidrag. Forslaget blev enstemmigt vedtaget.</w:t>
      </w:r>
    </w:p>
    <w:p w14:paraId="50824651" w14:textId="06A35CDF" w:rsidR="00FA46EC" w:rsidRDefault="00FA46EC" w:rsidP="004E623F">
      <w:pPr>
        <w:pStyle w:val="Listeafsnit"/>
        <w:numPr>
          <w:ilvl w:val="0"/>
          <w:numId w:val="3"/>
        </w:numPr>
      </w:pPr>
      <w:r>
        <w:t xml:space="preserve">Claus </w:t>
      </w:r>
      <w:r w:rsidR="00E005CB">
        <w:t>Leiszner</w:t>
      </w:r>
      <w:r>
        <w:t xml:space="preserve"> gennemgik det kommende års budget. Regnskabsåret starter maj 2025. Følgende blevet bemærket: renovationsprisen er lidt usikker efter ændringen til 3 spande. I forhold til forsikringen var der sket en fejl sidste år hvor prisen var sat for lavet. Der er fortsat ikke forsikring for glas og kumme. Der fremkom ønske om mulighed for at læse forsikringsbetingelserne. Claus undersøger om det er muligt. Der blev spurgt ind til om vi er godt nok dækket ved vand og stormskader. Det er vi iflg. Claus. Carportene er også dækket. Vi har i øjeblikket 4 bi og 4 hovedmålere til vand. Beboerne opfordres til selv at tjekke op på forbruget flere gange årligt. Det er muligt ved at kontakte drift centret at få kontonummer, så man følger sit eget forbrug via en app. Der er en stigning på snerydning/saltning som er sat til 30 gange årligt. Der er en lille stigning til henlæggelser i langtidsplanen. Overskuddet sidste år var ca. 69.000 kr</w:t>
      </w:r>
      <w:r w:rsidR="00E005CB">
        <w:t>.</w:t>
      </w:r>
      <w:r>
        <w:t xml:space="preserve"> som tilbagebetales over 3 år.</w:t>
      </w:r>
      <w:r w:rsidR="00BE3179">
        <w:t xml:space="preserve"> Der er pt. Opsparet 712.388 kr. til langtidsvedligeholdelserne. Der blev talt lidt om hvad der ligger i langtidsplanen og </w:t>
      </w:r>
      <w:r w:rsidR="00E005CB">
        <w:t>hvornår</w:t>
      </w:r>
      <w:r w:rsidR="00BE3179">
        <w:t>.</w:t>
      </w:r>
    </w:p>
    <w:p w14:paraId="18B2690B" w14:textId="7D4D80EB" w:rsidR="00BE3179" w:rsidRDefault="00BE3179" w:rsidP="00BE3179">
      <w:pPr>
        <w:pStyle w:val="Listeafsnit"/>
      </w:pPr>
      <w:r>
        <w:t>Huslejen bibeholdes som nuværende.</w:t>
      </w:r>
    </w:p>
    <w:p w14:paraId="3E74E55A" w14:textId="3EA8286D" w:rsidR="00BE3179" w:rsidRDefault="00BE3179" w:rsidP="00BE3179">
      <w:pPr>
        <w:pStyle w:val="Listeafsnit"/>
      </w:pPr>
      <w:r>
        <w:t>Budgettet blev enstemmigt godkendt.</w:t>
      </w:r>
    </w:p>
    <w:p w14:paraId="7AD942FE" w14:textId="0AA543C3" w:rsidR="00BE3179" w:rsidRDefault="00BE3179" w:rsidP="00BE3179">
      <w:pPr>
        <w:pStyle w:val="Listeafsnit"/>
        <w:numPr>
          <w:ilvl w:val="0"/>
          <w:numId w:val="3"/>
        </w:numPr>
      </w:pPr>
      <w:r>
        <w:t>Mette blev genvalgt som formand og Kurt blev genvalgt som bestyrelsesmedlem, Jeanette modtog genvalg som suppleant.</w:t>
      </w:r>
    </w:p>
    <w:p w14:paraId="0D29F0E3" w14:textId="4D8A2E53" w:rsidR="00BE3179" w:rsidRDefault="00BE3179" w:rsidP="00BE3179">
      <w:pPr>
        <w:pStyle w:val="Listeafsnit"/>
        <w:numPr>
          <w:ilvl w:val="0"/>
          <w:numId w:val="3"/>
        </w:numPr>
      </w:pPr>
      <w:r>
        <w:t>Under evt. blev der aftalt at Mette før næste markvandring beder beboerne om input til hvad der ser af ting der måske skal udbedres. Der blev talt om hvor rensningen af tagrender forsvandt hen. Claus prøver at finde ud af om Torben Brandi havde lavet en plan for det. Alternativt må vi finde en til at gøre det eller få lavet en form for net eller lign. Så vi undgår blade i tagrenderne. Der blev spurgt til hvilke malere og håndværkere generelt vi måtte bruge. Vi prøver at spørge på drift centeret. Torben Brandi havde sat penge af til skraldespandsløsninger. Der blev talt om løsninger som fliser eller afskærmning så de ikke så nemt vælter. Vi mangler nøgle/eller anden løsning så vi kan lukke for vores vand når det er nødvendigt.</w:t>
      </w:r>
      <w:r w:rsidR="00FE1979">
        <w:t xml:space="preserve"> Der lidt udfordringer omkring de nye hække. Planter der er gået ud og græs der er sået ind i hækken. Der kan være udfordringer når naboer ikke har samme standard for ukrudts fjernelse. Vi må tage det samme i afdelingsbestyrelsen da det er noget af det der er beskrevet i vedligeholdelsesreglementet. Mette kontakter hækfirmaet.</w:t>
      </w:r>
    </w:p>
    <w:p w14:paraId="722B891A" w14:textId="23FC6817" w:rsidR="00FE1979" w:rsidRDefault="00FE1979" w:rsidP="00FE1979">
      <w:pPr>
        <w:pStyle w:val="Listeafsnit"/>
      </w:pPr>
      <w:r>
        <w:t xml:space="preserve">Der har været en opmåling i gang af husene som led i en statslig undersøgelse af lejeboligernes stand i DK. Den er afsluttet og Østjysk Bolig har fået konklusionen tilsendt og skal til at gennemgå den. Der er problemer med myrer i soklerne på husene flere steder. Vi kontakter Tommy. Der er gang i en større fusion mellem DAB og </w:t>
      </w:r>
      <w:r w:rsidR="00E005CB">
        <w:t>Lejer bo</w:t>
      </w:r>
      <w:r>
        <w:t xml:space="preserve">. De vil hvis det går igennem administrere ca.95.000 lejemål i DK. Der søges pt. Efter ny forretningsfører til Østjysk Bolig. Tommy er </w:t>
      </w:r>
      <w:proofErr w:type="spellStart"/>
      <w:r>
        <w:t>pt.alene</w:t>
      </w:r>
      <w:proofErr w:type="spellEnd"/>
      <w:r>
        <w:t>. Mette undersøger om der ikke længere er et akut nummer til henvendelser uden for normal arbejdstid.</w:t>
      </w:r>
    </w:p>
    <w:sectPr w:rsidR="00FE19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0090"/>
    <w:multiLevelType w:val="hybridMultilevel"/>
    <w:tmpl w:val="9FDAEF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FC33E6"/>
    <w:multiLevelType w:val="hybridMultilevel"/>
    <w:tmpl w:val="7096B9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9CD5336"/>
    <w:multiLevelType w:val="hybridMultilevel"/>
    <w:tmpl w:val="0930D1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86129136">
    <w:abstractNumId w:val="1"/>
  </w:num>
  <w:num w:numId="2" w16cid:durableId="1569456165">
    <w:abstractNumId w:val="2"/>
  </w:num>
  <w:num w:numId="3" w16cid:durableId="143432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3F"/>
    <w:rsid w:val="004E623F"/>
    <w:rsid w:val="00B009EE"/>
    <w:rsid w:val="00BE3179"/>
    <w:rsid w:val="00C048A9"/>
    <w:rsid w:val="00C50923"/>
    <w:rsid w:val="00E005CB"/>
    <w:rsid w:val="00FA46EC"/>
    <w:rsid w:val="00FE19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61DD"/>
  <w15:chartTrackingRefBased/>
  <w15:docId w15:val="{87EE600D-7699-4887-A33B-E59640AA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E623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4E623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4E623F"/>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4E623F"/>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E623F"/>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4E623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E623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E623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E623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E623F"/>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semiHidden/>
    <w:rsid w:val="004E623F"/>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4E623F"/>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4E623F"/>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E623F"/>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4E623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E623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E623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E623F"/>
    <w:rPr>
      <w:rFonts w:eastAsiaTheme="majorEastAsia" w:cstheme="majorBidi"/>
      <w:color w:val="272727" w:themeColor="text1" w:themeTint="D8"/>
    </w:rPr>
  </w:style>
  <w:style w:type="paragraph" w:styleId="Titel">
    <w:name w:val="Title"/>
    <w:basedOn w:val="Normal"/>
    <w:next w:val="Normal"/>
    <w:link w:val="TitelTegn"/>
    <w:uiPriority w:val="10"/>
    <w:qFormat/>
    <w:rsid w:val="004E6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E623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E623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E623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E623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E623F"/>
    <w:rPr>
      <w:i/>
      <w:iCs/>
      <w:color w:val="404040" w:themeColor="text1" w:themeTint="BF"/>
    </w:rPr>
  </w:style>
  <w:style w:type="paragraph" w:styleId="Listeafsnit">
    <w:name w:val="List Paragraph"/>
    <w:basedOn w:val="Normal"/>
    <w:uiPriority w:val="34"/>
    <w:qFormat/>
    <w:rsid w:val="004E623F"/>
    <w:pPr>
      <w:ind w:left="720"/>
      <w:contextualSpacing/>
    </w:pPr>
  </w:style>
  <w:style w:type="character" w:styleId="Kraftigfremhvning">
    <w:name w:val="Intense Emphasis"/>
    <w:basedOn w:val="Standardskrifttypeiafsnit"/>
    <w:uiPriority w:val="21"/>
    <w:qFormat/>
    <w:rsid w:val="004E623F"/>
    <w:rPr>
      <w:i/>
      <w:iCs/>
      <w:color w:val="2E74B5" w:themeColor="accent1" w:themeShade="BF"/>
    </w:rPr>
  </w:style>
  <w:style w:type="paragraph" w:styleId="Strktcitat">
    <w:name w:val="Intense Quote"/>
    <w:basedOn w:val="Normal"/>
    <w:next w:val="Normal"/>
    <w:link w:val="StrktcitatTegn"/>
    <w:uiPriority w:val="30"/>
    <w:qFormat/>
    <w:rsid w:val="004E623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4E623F"/>
    <w:rPr>
      <w:i/>
      <w:iCs/>
      <w:color w:val="2E74B5" w:themeColor="accent1" w:themeShade="BF"/>
    </w:rPr>
  </w:style>
  <w:style w:type="character" w:styleId="Kraftighenvisning">
    <w:name w:val="Intense Reference"/>
    <w:basedOn w:val="Standardskrifttypeiafsnit"/>
    <w:uiPriority w:val="32"/>
    <w:qFormat/>
    <w:rsid w:val="004E623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2998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Aaby</dc:creator>
  <cp:keywords/>
  <dc:description/>
  <cp:lastModifiedBy>Mette Aaby</cp:lastModifiedBy>
  <cp:revision>3</cp:revision>
  <dcterms:created xsi:type="dcterms:W3CDTF">2024-09-22T16:31:00Z</dcterms:created>
  <dcterms:modified xsi:type="dcterms:W3CDTF">2024-09-22T17:16:00Z</dcterms:modified>
</cp:coreProperties>
</file>